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7A4F"/><w:sz w:val="16"/><w:szCs w:val="16"/><w:b w:val="1"/><w:bCs w:val="1"/><w:smallCaps w:val="0"/><w:caps w:val="1"/></w:rPr><w:t xml:space="preserve">BET365 TUNISIE</w:t></w:r></w:p><w:p><w:pPr><w:pStyle w:val="Heading1"/></w:pPr><w:bookmarkStart w:id="0" w:name="_Toc0"/><w:r><w:t>Avis Bet365 Tunisie 2026: l'analyse complète</w:t></w:r><w:bookmarkEnd w:id="0"/></w:p><w:p><w:pPr><w:spacing w:after="80"/></w:pPr><w:r><w:rPr><w:color w:val="586A60"/><w:sz w:val="24"/><w:szCs w:val="24"/></w:rPr><w:t xml:space="preserve">Avis complet sur Bet365 en Tunisie 2026: cotes, marchés sportifs, application, bonus, paiements en dinar et légalité. Analyse objective, avantages et limites.</w:t></w:r></w:p><w:p><w:pPr><w:spacing w:after="200"/></w:pPr><w:r><w:rPr><w:color w:val="586A60"/><w:sz w:val="18"/><w:szCs w:val="18"/></w:rPr><w:t xml:space="preserve">Hatem Gharbi, rédacteur paris sportifs · 18.04.2026</w:t></w:r></w:p><w:p><w:pPr><w:spacing w:after="200"/><w:shd w:val="clear" w:fill="E7F3EC"/></w:pPr><w:r><w:rPr><w:color w:val="1A7A4F"/><w:b w:val="1"/><w:bCs w:val="1"/></w:rPr><w:t xml:space="preserve">TL;DR  </w:t></w:r><w:r><w:rPr><w:sz w:val="20"/><w:szCs w:val="20"/></w:rPr><w:t xml:space="preserve">Bet365 est un bookmaker britannique lancé en 2000, présent dans la plupart des marchés en ligne et reconnu pour son offre de paris en direct et son streaming intégré. En Tunisie, il fonctionne via son site international sous licences étrangères (UKGC, Malte, Gibraltar), sans agrément local : les paris sportifs y restent un monopole d'État confié à Promosport, ce qui place l'accès au site dans une zone grise. Cet avis évalue les cotes, la profondeur des marchés, l'application, l'offre de bienvenue et les paiements en dinar tunisien, avec leurs limites. L'objectif n'est pas de vendre l'opérateur mais de situer ses forces réelles (live, cotes football, couverture) face à ses contraintes (bonus modéré, vérification stricte, absence de licence tunisienne). À lire avant de décider, 18+, jeu responsable.</w:t></w:r></w:p><w:p><w:pPr><w:pStyle w:val="Heading2"/></w:pPr><w:bookmarkStart w:id="1" w:name="_Toc1"/><w:r><w:t>Qu'est-ce que Bet365</w:t></w:r><w:bookmarkEnd w:id="1"/></w:p><w:p><w:pPr><w:spacing w:after="80"/></w:pPr><w:r><w:rPr><w:b w:val="1"/><w:bCs w:val="1"/></w:rPr><w:t xml:space="preserve">Bet365 est un opérateur de paris en ligne fondé en 2000 au Royaume-Uni, devenu l'un des plus gros bookmakers mondiaux, surtout connu pour son live et son streaming.</w:t></w:r></w:p><w:p><w:pPr/><w:r><w:rPr/><w:t xml:space="preserve">Bet365 a été créé en 2000 par Denise Coates à Stoke-on-Trent, en Angleterre. L'entreprise est partie d'un petit réseau de boutiques de paris pour devenir un opérateur exclusivement en ligne à l'échelle internationale. Sa réputation repose moins sur le marketing que sur deux briques techniques : un moteur de paris en direct rapide et un service de streaming intégré qui permet de suivre des rencontres directement depuis le compte.</w:t></w:r></w:p><w:p><w:pPr/><w:r><w:rPr/><w:t xml:space="preserve">L'opérateur s'adresse à un public mondial et décline son site en plusieurs langues, dont une version française. Le point d'entrée officiel reste le domaine historique bet365.com, sur lequel se trouvent les offres réellement applicables à votre compte. C'est un détail qui compte en Tunisie, où des pages tierces et des contenus de streaming non officiels reprennent le nom de la marque sans en dépendre.</w:t></w:r></w:p><w:p><w:pPr><w:numPr><w:ilvl w:val="0"/><w:numId w:val="3"/></w:numPr></w:pPr><w:r><w:rPr><w:b w:val="1"/><w:bCs w:val="1"/></w:rPr><w:t xml:space="preserve">Création :</w:t></w:r><w:r><w:rPr/><w:t xml:space="preserve"> 2000, Royaume-Uni (Stoke-on-Trent), fondatrice Denise Coates.</w:t></w:r></w:p><w:p><w:pPr><w:numPr><w:ilvl w:val="0"/><w:numId w:val="3"/></w:numPr></w:pPr><w:r><w:rPr><w:b w:val="1"/><w:bCs w:val="1"/></w:rPr><w:t xml:space="preserve">Profil :</w:t></w:r><w:r><w:rPr/><w:t xml:space="preserve"> opérateur international en ligne, parmi les plus grands au monde.</w:t></w:r></w:p><w:p><w:pPr><w:numPr><w:ilvl w:val="0"/><w:numId w:val="3"/></w:numPr></w:pPr><w:r><w:rPr><w:b w:val="1"/><w:bCs w:val="1"/></w:rPr><w:t xml:space="preserve">Spécialité :</w:t></w:r><w:r><w:rPr/><w:t xml:space="preserve"> paris en direct (in-play) et streaming intégré.</w:t></w:r></w:p><w:p><w:pPr><w:numPr><w:ilvl w:val="0"/><w:numId w:val="3"/></w:numPr></w:pPr><w:r><w:rPr><w:b w:val="1"/><w:bCs w:val="1"/></w:rPr><w:t xml:space="preserve">Licences :</w:t></w:r><w:r><w:rPr/><w:t xml:space="preserve"> UK Gambling Commission, Malta Gaming Authority et Gibraltar.</w:t></w:r></w:p><w:p><w:pPr/><w:r><w:rPr/><w:t xml:space="preserve">Sur le marché tunisien, la perception de Bet365 est largement liée au football : suivi des résultats, diffusion de matchs et cotes sur les grandes ligues. C'est une notoriété de bouche-à-oreille plus qu'une présence locale officielle, puisque l'opérateur ne dispose d'aucun agrément en Tunisie.</w:t></w:r></w:p><w:p><w:pPr><w:spacing w:before="60" w:after="160"/></w:pPr><w:r><w:rPr><w:color w:val="586A60"/><w:i w:val="1"/><w:iCs w:val="1"/></w:rPr><w:t xml:space="preserve">Bet365 est un opérateur britannique établi de longue date, dont la force historique est le couple paris en direct + streaming, accessible en français mais sans présence officielle en Tunisie.</w:t></w:r></w:p><w:p><w:pPr><w:pStyle w:val="Heading2"/></w:pPr><w:bookmarkStart w:id="2" w:name="_Toc2"/><w:r><w:t>Bet365 dans une SERP très concurrentielle</w:t></w:r><w:bookmarkEnd w:id="2"/></w:p><w:p><w:pPr><w:spacing w:after="80"/></w:pPr><w:r><w:rPr><w:b w:val="1"/><w:bCs w:val="1"/></w:rPr><w:t xml:space="preserve">Sur les recherches de marque, c'est le site officiel de Bet365 qui domine, entouré d'affiliés établis. Comprendre cela aide à distinguer une source fiable d'une page opportuniste.</w:t></w:r></w:p><w:p><w:pPr/><w:r><w:rPr/><w:t xml:space="preserve">Quand un parieur tunisien tape « bet365 » ou « bet365 login », les premiers résultats sont presque toujours les pages officielles de l'opérateur. C'est logique : une marque de cette taille tient ses propres requêtes. Autour gravitent des sites affiliés anciens et des pages de résultats ou de streaming qui empruntent la notoriété du nom sans relation contractuelle avec l'opérateur.</w:t></w:r></w:p><w:p><w:pPr/><w:r><w:rPr/><w:t xml:space="preserve">Cette configuration a deux conséquences pratiques. D'abord, l'adresse de connexion et de dépôt fiable reste le site officiel, pas une page intermédiaire. Ensuite, l'intérêt d'un avis indépendant n'est pas de remplacer le site officiel, mais de répondre aux questions qu'il ne traite pas frontalement : que vaut l'offre comparée à 1xBet ou Betwinner, comment se présentent les paiements en dinar, quel est le statut légal en Tunisie.</w:t></w:r></w:p><w:p><w:pPr><w:numPr><w:ilvl w:val="0"/><w:numId w:val="4"/></w:numPr></w:pPr><w:r><w:rPr><w:b w:val="1"/><w:bCs w:val="1"/></w:rPr><w:t xml:space="preserve">Pages officielles :</w:t></w:r><w:r><w:rPr/><w:t xml:space="preserve"> elles occupent les premières positions sur les mots-clés de marque.</w:t></w:r></w:p><w:p><w:pPr><w:numPr><w:ilvl w:val="0"/><w:numId w:val="4"/></w:numPr></w:pPr><w:r><w:rPr><w:b w:val="1"/><w:bCs w:val="1"/></w:rPr><w:t xml:space="preserve">Affiliés établis :</w:t></w:r><w:r><w:rPr/><w:t xml:space="preserve"> certains sont sérieux, d'autres recyclent des offres périmées.</w:t></w:r></w:p><w:p><w:pPr><w:numPr><w:ilvl w:val="0"/><w:numId w:val="4"/></w:numPr></w:pPr><w:r><w:rPr><w:b w:val="1"/><w:bCs w:val="1"/></w:rPr><w:t xml:space="preserve">Bruit local :</w:t></w:r><w:r><w:rPr/><w:t xml:space="preserve"> pages de streaming et de scores qui utilisent le nom sans lien officiel.</w:t></w:r></w:p><w:p><w:pPr><w:numPr><w:ilvl w:val="0"/><w:numId w:val="4"/></w:numPr></w:pPr><w:r><w:rPr><w:b w:val="1"/><w:bCs w:val="1"/></w:rPr><w:t xml:space="preserve">Repère :</w:t></w:r><w:r><w:rPr/><w:t xml:space="preserve"> les conditions qui s'appliquent vraiment sont celles affichées une fois connecté au compte.</w:t></w:r></w:p><w:p><w:pPr/><w:r><w:rPr/><w:t xml:space="preserve">Cet avis se concentre donc sur l'analyse : confronter les points forts annoncés à leurs limites réelles dans le contexte tunisien, sans reproduire l'argumentaire commercial de l'opérateur.</w:t></w:r></w:p><w:p><w:pPr><w:spacing w:before="60" w:after="160"/></w:pPr><w:r><w:rPr><w:color w:val="586A60"/><w:i w:val="1"/><w:iCs w:val="1"/></w:rPr><w:t xml:space="preserve">Le site officiel domine ses propres recherches ; un avis indépendant sert à éclairer ce qu'il ne dit pas — comparaisons, paiements en dinar et cadre légal tunisien.</w:t></w:r></w:p><w:p><w:pPr><w:pStyle w:val="Heading2"/></w:pPr><w:bookmarkStart w:id="3" w:name="_Toc3"/><w:r><w:t>Cotes et offre sportive</w:t></w:r><w:bookmarkEnd w:id="3"/></w:p><w:p><w:pPr><w:spacing w:after="80"/></w:pPr><w:r><w:rPr><w:b w:val="1"/><w:bCs w:val="1"/></w:rPr><w:t xml:space="preserve">Le point fort de Bet365 reste le football : cotes réputées compétitives, marchés profonds, paris en direct nombreux et streaming. Les chiffres précis de marge varient selon le match.</w:t></w:r></w:p><w:p><w:pPr/><w:r><w:rPr/><w:t xml:space="preserve">Sur les grandes affiches de football, Bet365 est réputé pour des cotes compétitives. À titre indicatif, la marge sur les événements majeurs se situe souvent autour de 5 à 7 %, mais cette bande dépend du marché et du match : elle se resserre sur un choc de Ligue des champions et s'élargit sur un marché de niche ou un match mineur. Mieux vaut comparer cote par cote au moment de parier que se fier à une moyenne.</w:t></w:r></w:p><w:p><w:pPr/><w:r><w:rPr/><w:t xml:space="preserve">La profondeur de l'offre est un autre atout : sur un grand match, l'opérateur propose fréquemment des centaines de marchés (résultat, buteurs, nombre de buts, corners, cartons, combinaisons via le créateur de paris). Pour le parieur tunisien, la couverture utile va de la Ligue 1 Tunisienne aux grandes ligues européennes et aux compétitions africaines, en passant par la sélection nationale, les Aigles de Carthage, et la CAN 2025 disputée au Maroc.</w:t></w:r></w:p><w:p><w:pPr><w:numPr><w:ilvl w:val="0"/><w:numId w:val="5"/></w:numPr></w:pPr><w:r><w:rPr><w:b w:val="1"/><w:bCs w:val="1"/></w:rPr><w:t xml:space="preserve">Football :</w:t></w:r><w:r><w:rPr/><w:t xml:space="preserve"> cotes compétitives sur les affiches majeures, marge indicative ~5–7 % selon le match.</w:t></w:r></w:p><w:p><w:pPr><w:numPr><w:ilvl w:val="0"/><w:numId w:val="5"/></w:numPr></w:pPr><w:r><w:rPr><w:b w:val="1"/><w:bCs w:val="1"/></w:rPr><w:t xml:space="preserve">Profondeur :</w:t></w:r><w:r><w:rPr/><w:t xml:space="preserve"> souvent des centaines de marchés sur un grand match.</w:t></w:r></w:p><w:p><w:pPr><w:numPr><w:ilvl w:val="0"/><w:numId w:val="5"/></w:numPr></w:pPr><w:r><w:rPr><w:b w:val="1"/><w:bCs w:val="1"/></w:rPr><w:t xml:space="preserve">En direct :</w:t></w:r><w:r><w:rPr/><w:t xml:space="preserve"> moteur in-play réactif, cotes mises à jour pendant la rencontre.</w:t></w:r></w:p><w:p><w:pPr><w:numPr><w:ilvl w:val="0"/><w:numId w:val="5"/></w:numPr></w:pPr><w:r><w:rPr><w:b w:val="1"/><w:bCs w:val="1"/></w:rPr><w:t xml:space="preserve">Streaming :</w:t></w:r><w:r><w:rPr/><w:t xml:space="preserve"> diffusion intégrée, soumise à un compte approvisionné ou un pari actif et aux droits/restrictions géographiques.</w:t></w:r></w:p><w:p><w:pPr><w:numPr><w:ilvl w:val="0"/><w:numId w:val="5"/></w:numPr></w:pPr><w:r><w:rPr><w:b w:val="1"/><w:bCs w:val="1"/></w:rPr><w:t xml:space="preserve">Couverture locale :</w:t></w:r><w:r><w:rPr/><w:t xml:space="preserve"> Ligue 1 Tunisienne, ligues européennes, compétitions africaines, sélection tunisienne.</w:t></w:r></w:p><w:p><w:pPr/><w:r><w:rPr/><w:t xml:space="preserve">Le streaming mérite une réserve : l'accès dépend généralement d'un compte approvisionné ou d'un pari actif, et il est soumis aux droits de diffusion et à des restrictions géographiques. Tous les matchs ne sont pas couverts, et la disponibilité varie d'une compétition à l'autre.</w:t></w:r></w:p><w:p><w:pPr><w:spacing w:before="60" w:after="160"/></w:pPr><w:r><w:rPr><w:color w:val="586A60"/><w:i w:val="1"/><w:iCs w:val="1"/></w:rPr><w:t xml:space="preserve">L'offre sportive est la vraie valeur de Bet365 : football compétitif, marchés profonds et live solide, à condition de comparer les cotes au cas par cas et de tenir compte des limites du streaming.</w:t></w:r></w:p><w:p><w:pPr><w:pStyle w:val="Heading2"/></w:pPr><w:bookmarkStart w:id="4" w:name="_Toc4"/><w:r><w:t>Bonus et conditions</w:t></w:r><w:bookmarkEnd w:id="4"/></w:p><w:p><w:pPr><w:spacing w:after="80"/></w:pPr><w:r><w:rPr><w:b w:val="1"/><w:bCs w:val="1"/></w:rPr><w:t xml:space="preserve">L'offre de bienvenue existe mais reste modérée et variable selon la période. Le code bonus se saisit à l'inscription, et des conditions de mise s'appliquent avant tout retrait.</w:t></w:r></w:p><w:p><w:pPr/><w:r><w:rPr/><w:t xml:space="preserve">Bet365 propose une offre de bienvenue dont la nature et le montant varient selon le marché et la période. Aucun chiffre fixe ne peut être avancé honnêtement ici : le montant exact et la forme de l'offre sont à vérifier sur le site officiel au moment de l'inscription. Comparé à des concurrents comme 1xBet ou Betwinner, qui affichent souvent des bonus nominaux plus élevés, Bet365 se positionne plutôt sur une offre mesurée, avec des conditions généralement considérées comme lisibles.</w:t></w:r></w:p><w:p><w:pPr/><w:r><w:rPr/><w:t xml:space="preserve">Le mécanisme reste classique. Un éventuel code bonus se renseigne dans le champ prévu à l'inscription ; il ne crée pas l'offre mais rattache votre compte à la promotion en cours. Pour transformer un bonus en argent retirable, il faut respecter des conditions de mise (rollover, cote minimale sur les sélections, délai de validité), dont les paramètres exacts figurent dans les conditions de l'offre.</w:t></w:r></w:p><w:p><w:pPr><w:numPr><w:ilvl w:val="0"/><w:numId w:val="6"/></w:numPr></w:pPr><w:r><w:rPr><w:b w:val="1"/><w:bCs w:val="1"/></w:rPr><w:t xml:space="preserve">Offre de bienvenue :</w:t></w:r><w:r><w:rPr/><w:t xml:space="preserve"> existe, mais montant et forme variables — à vérifier sur le site officiel.</w:t></w:r></w:p><w:p><w:pPr><w:numPr><w:ilvl w:val="0"/><w:numId w:val="6"/></w:numPr></w:pPr><w:r><w:rPr><w:b w:val="1"/><w:bCs w:val="1"/></w:rPr><w:t xml:space="preserve">Code bonus :</w:t></w:r><w:r><w:rPr/><w:t xml:space="preserve"> facultatif, à saisir à l'inscription ; il rattache le compte à la promotion.</w:t></w:r></w:p><w:p><w:pPr><w:numPr><w:ilvl w:val="0"/><w:numId w:val="6"/></w:numPr></w:pPr><w:r><w:rPr><w:b w:val="1"/><w:bCs w:val="1"/></w:rPr><w:t xml:space="preserve">Conditions de mise :</w:t></w:r><w:r><w:rPr/><w:t xml:space="preserve"> rollover + cote minimale + délai ; lisez-les avant de déposer.</w:t></w:r></w:p><w:p><w:pPr><w:numPr><w:ilvl w:val="0"/><w:numId w:val="6"/></w:numPr></w:pPr><w:r><w:rPr><w:b w:val="1"/><w:bCs w:val="1"/></w:rPr><w:t xml:space="preserve">Positionnement :</w:t></w:r><w:r><w:rPr/><w:t xml:space="preserve"> bonus plus modéré que certains rivaux, mais réputé clair.</w:t></w:r></w:p><w:p><w:pPr/><w:r><w:rPr/><w:t xml:space="preserve">Le réflexe à garder : ne jamais déposer en visant d'abord un bonus. Les valeurs en dinar tunisien, les seuils et les délais évoluent, et un montant affiché ailleurs peut être périmé.</w:t></w:r></w:p><w:p><w:pPr><w:spacing w:before="60" w:after="160"/></w:pPr><w:r><w:rPr><w:color w:val="586A60"/><w:i w:val="1"/><w:iCs w:val="1"/></w:rPr><w:t xml:space="preserve">Le bonus Bet365 est réel mais modéré et variable : vérifiez le montant et les conditions de mise sur le site officiel plutôt que de vous fier à une promesse chiffrée trouvée ailleurs.</w:t></w:r></w:p><w:p><w:pPr><w:pStyle w:val="Heading2"/></w:pPr><w:bookmarkStart w:id="5" w:name="_Toc5"/><w:r><w:t>Avantages et limites de Bet365</w:t></w:r><w:bookmarkEnd w:id="5"/></w:p><w:p><w:pPr><w:spacing w:after="80"/></w:pPr><w:r><w:rPr><w:b w:val="1"/><w:bCs w:val="1"/></w:rPr><w:t xml:space="preserve">Bet365 brille sur les cotes football, le live et le streaming, mais souffre d'un bonus modéré, d'une vérification stricte et de l'absence de licence locale en Tunisie.</w:t></w:r></w:p><w:p><w:pPr/><w:r><w:rPr/><w:t xml:space="preserve">Le bilan dépend du profil. Pour un parieur qui privilégie le football, le jeu en direct et la diffusion des matchs, Bet365 coche les bonnes cases : cotes compétitives sur les grandes affiches, marchés profonds, interface réactive. Pour un parieur surtout attiré par un gros bonus d'entrée ou par des marchés très exotiques, des concurrents peuvent paraître plus généreux sur le papier.</w:t></w:r></w:p><w:p><w:pPr><w:numPr><w:ilvl w:val="0"/><w:numId w:val="7"/></w:numPr></w:pPr><w:r><w:rPr/><w:t xml:space="preserve">Cotes football — Point fort — compétitives sur les affiches majeures</w:t></w:r></w:p><w:p><w:pPr><w:numPr><w:ilvl w:val="0"/><w:numId w:val="7"/></w:numPr></w:pPr><w:r><w:rPr/><w:t xml:space="preserve">Paris en direct & streaming — Point fort — référence du marché, sous réserve des droits</w:t></w:r></w:p><w:p><w:pPr><w:numPr><w:ilvl w:val="0"/><w:numId w:val="7"/></w:numPr></w:pPr><w:r><w:rPr/><w:t xml:space="preserve">Profondeur des marchés — Point fort — souvent des centaines par grand match</w:t></w:r></w:p><w:p><w:pPr><w:numPr><w:ilvl w:val="0"/><w:numId w:val="7"/></w:numPr></w:pPr><w:r><w:rPr/><w:t xml:space="preserve">Bonus de bienvenue — Limite — modéré et variable</w:t></w:r></w:p><w:p><w:pPr><w:numPr><w:ilvl w:val="0"/><w:numId w:val="7"/></w:numPr></w:pPr><w:r><w:rPr/><w:t xml:space="preserve">Vérification (KYC) — Limite — stricte, obligatoire avant retrait</w:t></w:r></w:p><w:p><w:pPr><w:numPr><w:ilvl w:val="0"/><w:numId w:val="7"/></w:numPr></w:pPr><w:r><w:rPr/><w:t xml:space="preserve">Licence en Tunisie — Limite — aucune ; zone grise face au monopole Promosport</w:t></w:r></w:p><w:p><w:pPr/><w:r><w:rPr/><w:t xml:space="preserve">Le sujet de la légalité est central et ne doit pas être minimisé. Bet365 n'a pas de licence tunisienne ; les paris sportifs relèvent localement du monopole d'État Promosport. L'opérateur fonctionne donc via son site international sous licences étrangères, ce qui place l'usage dans une zone grise. À cela s'ajoute une vérification d'identité stricte, normale chez un opérateur régulé mais qui peut retarder un premier retrait si les documents ne sont pas en règle.</w:t></w:r></w:p><w:p><w:pPr><w:numPr><w:ilvl w:val="0"/><w:numId w:val="8"/></w:numPr></w:pPr><w:r><w:rPr><w:b w:val="1"/><w:bCs w:val="1"/></w:rPr><w:t xml:space="preserve">Convient à :</w:t></w:r><w:r><w:rPr/><w:t xml:space="preserve"> parieur football orienté live et streaming, qui valorise des cotes et une UX solides.</w:t></w:r></w:p><w:p><w:pPr><w:numPr><w:ilvl w:val="0"/><w:numId w:val="8"/></w:numPr></w:pPr><w:r><w:rPr><w:b w:val="1"/><w:bCs w:val="1"/></w:rPr><w:t xml:space="preserve">Moins adapté à :</w:t></w:r><w:r><w:rPr/><w:t xml:space="preserve"> joueur cherchant avant tout un gros bonus nominal ou une couverture de niche maximale.</w:t></w:r></w:p><w:p><w:pPr><w:numPr><w:ilvl w:val="0"/><w:numId w:val="8"/></w:numPr></w:pPr><w:r><w:rPr><w:b w:val="1"/><w:bCs w:val="1"/></w:rPr><w:t xml:space="preserve">À garder en tête :</w:t></w:r><w:r><w:rPr/><w:t xml:space="preserve"> dinar tunisien, absence de licence locale, KYC obligatoire, jeu responsable.</w:t></w:r></w:p><w:p><w:pPr><w:spacing w:before="60" w:after="160"/></w:pPr><w:r><w:rPr><w:color w:val="586A60"/><w:i w:val="1"/><w:iCs w:val="1"/></w:rPr><w:t xml:space="preserve">Bet365 est un choix solide pour le parieur football tunisien orienté live, à condition d'accepter un bonus modéré, une vérification stricte et l'absence de licence locale.</w:t></w:r></w:p><w:p><w:pPr><w:pStyle w:val="Heading2"/></w:pPr><w:bookmarkStart w:id="6" w:name="_Toc6"/><w:r><w:t>Comment nous évaluons Bet365</w:t></w:r><w:bookmarkEnd w:id="6"/></w:p><w:p><w:pPr><w:spacing w:after="80"/></w:pPr><w:r><w:rPr><w:b w:val="1"/><w:bCs w:val="1"/></w:rPr><w:t xml:space="preserve">Cet avis ne repose pas sur une impression mais sur une grille d'analyse fixe. Voici les critères éditoriaux que nous appliquons à Bet365 comme à tout opérateur, pour situer ses forces et ses limites de façon comparable.</w:t></w:r></w:p><w:p><w:pPr/><w:r><w:rPr/><w:t xml:space="preserve">Pour éviter le biais commercial, nous partons d'une grille d'analyse identique d'un opérateur à l'autre. L'idée n'est pas de raconter une expérience personnelle, mais de confronter chaque promesse à un faisceau de critères vérifiables : tarification des cotes, étendue réelle de l'offre, qualité de l'application, conditions de paiement en dinar tunisien et, en amont de tout, le cadre légal applicable en Tunisie. Chacun de ces axes pèse dans la lecture finale, et aucun ne suffit à lui seul à classer un site.</w:t></w:r></w:p><w:p><w:pPr/><w:r><w:rPr/><w:t xml:space="preserve">Cette méthode a une conséquence directe : un bonus généreux ne compense pas une couverture football faible, et de bonnes cotes ne rachètent pas une procédure de retrait opaque. Nous pondérons les critères selon ce qui compte vraiment pour un parieur tunisien — l'intérêt marqué pour le football local et européen, le besoin de paiements en TND, et la prudence imposée par le monopole Promosport. La grille reste la même pour Bet365, 1xBet ou Betwinner, ce qui rend les comparaisons honnêtes.</w:t></w:r></w:p><w:p><w:pPr><w:numPr><w:ilvl w:val="0"/><w:numId w:val="9"/></w:numPr></w:pPr><w:r><w:rPr><w:b w:val="1"/><w:bCs w:val="1"/></w:rPr><w:t xml:space="preserve">Cotes et marges :</w:t></w:r><w:r><w:rPr/><w:t xml:space="preserve"> niveau des cotes football et marge indicative, comparés marché par marché plutôt que sur une moyenne.</w:t></w:r></w:p><w:p><w:pPr><w:numPr><w:ilvl w:val="0"/><w:numId w:val="9"/></w:numPr></w:pPr><w:r><w:rPr><w:b w:val="1"/><w:bCs w:val="1"/></w:rPr><w:t xml:space="preserve">Profondeur de l'offre :</w:t></w:r><w:r><w:rPr/><w:t xml:space="preserve"> nombre de marchés, compétitions couvertes, outils comme le créateur de paris et le cash out.</w:t></w:r></w:p><w:p><w:pPr><w:numPr><w:ilvl w:val="0"/><w:numId w:val="9"/></w:numPr></w:pPr><w:r><w:rPr><w:b w:val="1"/><w:bCs w:val="1"/></w:rPr><w:t xml:space="preserve">Application et expérience :</w:t></w:r><w:r><w:rPr/><w:t xml:space="preserve"> stabilité, réactivité du live, lisibilité de l'interface sur mobile.</w:t></w:r></w:p><w:p><w:pPr><w:numPr><w:ilvl w:val="0"/><w:numId w:val="9"/></w:numPr></w:pPr><w:r><w:rPr><w:b w:val="1"/><w:bCs w:val="1"/></w:rPr><w:t xml:space="preserve">Paiements en TND :</w:t></w:r><w:r><w:rPr/><w:t xml:space="preserve"> moyens disponibles, seuils, délais et clarté des conditions de retrait.</w:t></w:r></w:p><w:p><w:pPr><w:numPr><w:ilvl w:val="0"/><w:numId w:val="9"/></w:numPr></w:pPr><w:r><w:rPr><w:b w:val="1"/><w:bCs w:val="1"/></w:rPr><w:t xml:space="preserve">Légalité et Promosport :</w:t></w:r><w:r><w:rPr/><w:t xml:space="preserve"> statut au regard du monopole d'État et nature des licences étrangères invoquées.</w:t></w:r></w:p><w:p><w:pPr><w:numPr><w:ilvl w:val="0"/><w:numId w:val="9"/></w:numPr></w:pPr><w:r><w:rPr><w:b w:val="1"/><w:bCs w:val="1"/></w:rPr><w:t xml:space="preserve">Service client :</w:t></w:r><w:r><w:rPr/><w:t xml:space="preserve"> canaux proposés, langues et réactivité annoncée.</w:t></w:r></w:p><w:p><w:pPr><w:numPr><w:ilvl w:val="0"/><w:numId w:val="9"/></w:numPr></w:pPr><w:r><w:rPr><w:b w:val="1"/><w:bCs w:val="1"/></w:rPr><w:t xml:space="preserve">Jeu responsable :</w:t></w:r><w:r><w:rPr/><w:t xml:space="preserve"> présence d'outils de limite, d'auto-exclusion et de pause, et visibilité du cadre 18+.</w:t></w:r></w:p><w:p><w:pPr/><w:r><w:rPr/><w:t xml:space="preserve">Chaque section de cet avis découle de cette grille : quand nous parlons d'un point fort ou d'une limite, c'est par rapport à ces critères, pas à un ressenti. C'est ce qui permet au lecteur de transposer la lecture à sa propre priorité — valeur des cotes, taille du bonus ou sécurité réglementaire.</w:t></w:r></w:p><w:p><w:pPr><w:spacing w:before="60" w:after="160"/></w:pPr><w:r><w:rPr><w:color w:val="586A60"/><w:i w:val="1"/><w:iCs w:val="1"/></w:rPr><w:t xml:space="preserve">Nos critères éditoriaux — cotes, profondeur, application, paiements en TND, légalité, service client et jeu responsable — sont les mêmes pour chaque opérateur, ce qui rend l'évaluation de Bet365 cohérente et comparable.</w:t></w:r></w:p><w:p><w:pPr><w:pStyle w:val="Heading2"/></w:pPr><w:bookmarkStart w:id="7" w:name="_Toc7"/><w:r><w:t>FAQ</w:t></w:r><w:bookmarkEnd w:id="7"/></w:p><w:p><w:pPr><w:spacing w:before="80"/></w:pPr><w:r><w:rPr><w:b w:val="1"/><w:bCs w:val="1"/></w:rPr><w:t xml:space="preserve">Bet365 est-il légal en Tunisie ?</w:t></w:r></w:p><w:p><w:pPr><w:spacing w:after="60"/></w:pPr><w:r><w:rPr/><w:t xml:space="preserve">Il n'existe aucune licence Bet365 en Tunisie : les paris sportifs y sont un monopole d'État confié à Promosport. Bet365 opère via son site international sous licences étrangères (UKGC, Malte, Gibraltar), ce qui place son usage dans une zone grise. Renseignez-vous sur votre situation avant de jouer.</w:t></w:r></w:p><w:p><w:pPr><w:spacing w:before="80"/></w:pPr><w:r><w:rPr><w:b w:val="1"/><w:bCs w:val="1"/></w:rPr><w:t xml:space="preserve">Quelle est la principale force de Bet365 ?</w:t></w:r></w:p><w:p><w:pPr><w:spacing w:after="60"/></w:pPr><w:r><w:rPr/><w:t xml:space="preserve">Le couple paris en direct + streaming intégré, doublé de cotes football réputées compétitives et de marchés profonds sur les grandes affiches. C'est l'argument le plus solide de l'opérateur, davantage que son bonus.</w:t></w:r></w:p><w:p><w:pPr><w:spacing w:before="80"/></w:pPr><w:r><w:rPr><w:b w:val="1"/><w:bCs w:val="1"/></w:rPr><w:t xml:space="preserve">Le bonus de bienvenue est-il intéressant ?</w:t></w:r></w:p><w:p><w:pPr><w:spacing w:after="60"/></w:pPr><w:r><w:rPr/><w:t xml:space="preserve">Il existe mais reste modéré et variable selon la période. Le montant exact et les conditions de mise sont à vérifier sur le site officiel ; ne vous fiez pas à un chiffre trouvé sur une page tierce, souvent périmé.</w:t></w:r></w:p><w:p><w:pPr><w:spacing w:before="80"/></w:pPr><w:r><w:rPr><w:b w:val="1"/><w:bCs w:val="1"/></w:rPr><w:t xml:space="preserve">Peut-on parier et payer en dinar tunisien ?</w:t></w:r></w:p><w:p><w:pPr><w:spacing w:after="60"/></w:pPr><w:r><w:rPr/><w:t xml:space="preserve">Les exemples de limites et de dépôts se raisonnent en dinar tunisien (TND), avec cartes Visa/Mastercard, portefeuilles électroniques (Skrill, Neteller) et options locales selon disponibilité. Les seuils exacts sont à confirmer sur le site officiel.</w:t></w:r></w:p><w:p><w:pPr><w:spacing w:before="80"/></w:pPr><w:r><w:rPr><w:b w:val="1"/><w:bCs w:val="1"/></w:rPr><w:t xml:space="preserve">Faut-il vérifier son identité ?</w:t></w:r></w:p><w:p><w:pPr><w:spacing w:after="60"/></w:pPr><w:r><w:rPr/><w:t xml:space="preserve">Oui. Une vérification KYC (pièce d'identité, justificatif de domicile, parfois moyen de paiement) est obligatoire avant tout retrait, dans le cadre de la lutte anti-blanchiment. C'est standard mais cela peut retarder un premier retrait si les documents ne sont pas conformes.</w:t></w:r></w:p><w:p><w:pPr><w:spacing w:before="80"/></w:pPr><w:r><w:rPr><w:b w:val="1"/><w:bCs w:val="1"/></w:rPr><w:t xml:space="preserve">Bet365 ou 1xBet pour un parieur tunisien ?</w:t></w:r></w:p><w:p><w:pPr><w:spacing w:after="60"/></w:pPr><w:r><w:rPr/><w:t xml:space="preserve">Bet365 se distingue sur le live, le streaming et l'expérience ; 1xBet mise davantage sur des bonus élevés et une très large gamme de marchés. Le choix dépend de votre priorité : qualité du live ou taille du bonus.</w:t></w:r></w:p><w:p><w:pPr><w:spacing w:before="240"/></w:pPr><w:r><w:rPr><w:color w:val="586A60"/><w:sz w:val="18"/><w:szCs w:val="18"/></w:rPr><w:t xml:space="preserve">Full article: </w:t></w:r><w:hyperlink r:id="rId7" w:history="1"><w:r><w:rPr><w:color w:val="1A7A4F"/><w:sz w:val="18"/><w:szCs w:val="18"/><w:u w:val="single"/></w:rPr><w:t xml:space="preserve">https://365tn.net/</w:t></w:r></w:hyperlink></w:p><w:p><w:pPr><w:spacing w:before="120"/></w:pPr><w:r><w:rPr><w:color w:val="586A60"/><w:sz w:val="16"/><w:szCs w:val="16"/></w:rPr><w:t xml:space="preserve">Array</w:t></w:r></w:p><w:sectPr><w:pgSz w:orient="portrait" w:w="11905.511811023622" w:h="16837.79527559055"/><w:pgMar w:top="1100" w:right="1100" w:bottom="1100" w:left="11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CB3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1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D4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11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9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6E9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9C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7A4F"/>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t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Bet365 Tunisie</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Hatem Gharbi, rédacteur paris sportifs</dc:creator>
  <dc:title>Bet365 Tunisie 2026: avis, cotes, app et bonus</dc:title>
  <dc:description>Avis complet sur Bet365 en Tunisie 2026: cotes, marchés sportifs, application, bonus, paiements en dinar et légalité. Analyse objective, avantages et limites.</dc:description>
  <dc:subject>Avis Bet365 Tunisie 2026: l'analyse complète</dc:subject>
  <cp:keywords/>
  <cp:category/>
  <cp:lastModifiedBy/>
  <dcterms:created xsi:type="dcterms:W3CDTF">2026-07-13T18:11:52+00:00</dcterms:created>
  <dcterms:modified xsi:type="dcterms:W3CDTF">2026-07-13T18:11:52+00:00</dcterms:modified>
</cp:coreProperties>
</file>

<file path=docProps/custom.xml><?xml version="1.0" encoding="utf-8"?>
<Properties xmlns="http://schemas.openxmlformats.org/officeDocument/2006/custom-properties" xmlns:vt="http://schemas.openxmlformats.org/officeDocument/2006/docPropsVTypes"/>
</file>